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BA5" w:rsidRDefault="0004492C">
      <w:r>
        <w:rPr>
          <w:noProof/>
          <w:lang w:eastAsia="es-AR"/>
        </w:rPr>
        <w:drawing>
          <wp:inline distT="0" distB="0" distL="0" distR="0">
            <wp:extent cx="5400040" cy="22193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o al radar ingles .jpg"/>
                    <pic:cNvPicPr/>
                  </pic:nvPicPr>
                  <pic:blipFill>
                    <a:blip r:embed="rId4">
                      <a:extLst>
                        <a:ext uri="{28A0092B-C50C-407E-A947-70E740481C1C}">
                          <a14:useLocalDpi xmlns:a14="http://schemas.microsoft.com/office/drawing/2010/main" val="0"/>
                        </a:ext>
                      </a:extLst>
                    </a:blip>
                    <a:stretch>
                      <a:fillRect/>
                    </a:stretch>
                  </pic:blipFill>
                  <pic:spPr>
                    <a:xfrm>
                      <a:off x="0" y="0"/>
                      <a:ext cx="5400040" cy="2219325"/>
                    </a:xfrm>
                    <a:prstGeom prst="rect">
                      <a:avLst/>
                    </a:prstGeom>
                  </pic:spPr>
                </pic:pic>
              </a:graphicData>
            </a:graphic>
          </wp:inline>
        </w:drawing>
      </w:r>
    </w:p>
    <w:p w:rsidR="005A0255" w:rsidRPr="0004492C" w:rsidRDefault="005A0255" w:rsidP="005A0255">
      <w:pPr>
        <w:jc w:val="both"/>
        <w:rPr>
          <w:rFonts w:cstheme="minorHAnsi"/>
          <w:sz w:val="28"/>
          <w:szCs w:val="28"/>
        </w:rPr>
      </w:pPr>
      <w:r>
        <w:rPr>
          <w:rFonts w:cstheme="minorHAnsi"/>
          <w:sz w:val="28"/>
          <w:szCs w:val="28"/>
        </w:rPr>
        <w:t>CONDUCCION NACIONAL CARAVANA DE LOS PUEBLOS</w:t>
      </w:r>
    </w:p>
    <w:p w:rsidR="0004492C" w:rsidRDefault="0004492C" w:rsidP="0004492C">
      <w:pPr>
        <w:jc w:val="both"/>
        <w:rPr>
          <w:rFonts w:cstheme="minorHAnsi"/>
          <w:sz w:val="28"/>
          <w:szCs w:val="28"/>
        </w:rPr>
      </w:pPr>
      <w:r>
        <w:rPr>
          <w:rFonts w:cstheme="minorHAnsi"/>
          <w:sz w:val="28"/>
          <w:szCs w:val="28"/>
        </w:rPr>
        <w:t xml:space="preserve">A la </w:t>
      </w:r>
      <w:r w:rsidR="005A0255">
        <w:rPr>
          <w:rFonts w:cstheme="minorHAnsi"/>
          <w:sz w:val="28"/>
          <w:szCs w:val="28"/>
        </w:rPr>
        <w:t>C</w:t>
      </w:r>
      <w:r>
        <w:rPr>
          <w:rFonts w:cstheme="minorHAnsi"/>
          <w:sz w:val="28"/>
          <w:szCs w:val="28"/>
        </w:rPr>
        <w:t>iudadanía</w:t>
      </w:r>
      <w:r w:rsidR="00A04889">
        <w:rPr>
          <w:rFonts w:cstheme="minorHAnsi"/>
          <w:sz w:val="28"/>
          <w:szCs w:val="28"/>
        </w:rPr>
        <w:t xml:space="preserve"> en general</w:t>
      </w:r>
    </w:p>
    <w:p w:rsidR="0004492C" w:rsidRPr="005A0255" w:rsidRDefault="0004492C" w:rsidP="0004492C">
      <w:pPr>
        <w:jc w:val="both"/>
        <w:rPr>
          <w:rFonts w:cstheme="minorHAnsi"/>
          <w:sz w:val="24"/>
          <w:szCs w:val="24"/>
        </w:rPr>
      </w:pPr>
      <w:r w:rsidRPr="005A0255">
        <w:rPr>
          <w:rFonts w:cstheme="minorHAnsi"/>
          <w:sz w:val="24"/>
          <w:szCs w:val="24"/>
        </w:rPr>
        <w:t>La caravana de los pueblos, que ha venido bregando por la desinstalación, desarme  y cese de funciones del radar ingles en la ciudad de Tolhuin,  provincia de Tierra del Fuego AEIAS se ve reconfortada por las palabras del presidente del Centro de Ex Combatientes de Ushuaia,</w:t>
      </w:r>
      <w:r w:rsidR="003C7222" w:rsidRPr="005A0255">
        <w:rPr>
          <w:rFonts w:cstheme="minorHAnsi"/>
          <w:sz w:val="24"/>
          <w:szCs w:val="24"/>
        </w:rPr>
        <w:t xml:space="preserve"> </w:t>
      </w:r>
      <w:r w:rsidRPr="005A0255">
        <w:rPr>
          <w:rFonts w:cstheme="minorHAnsi"/>
          <w:sz w:val="24"/>
          <w:szCs w:val="24"/>
        </w:rPr>
        <w:t>Sr Parodi a</w:t>
      </w:r>
      <w:r w:rsidR="003C7222" w:rsidRPr="005A0255">
        <w:rPr>
          <w:rFonts w:cstheme="minorHAnsi"/>
          <w:sz w:val="24"/>
          <w:szCs w:val="24"/>
        </w:rPr>
        <w:t xml:space="preserve">puntalando  nuestra misma lucha. Hacemos un mea culpa respecto a expresiones agraviantes dirigidas  a otros veteranos </w:t>
      </w:r>
      <w:r w:rsidR="005A0255" w:rsidRPr="005A0255">
        <w:rPr>
          <w:rFonts w:cstheme="minorHAnsi"/>
          <w:sz w:val="24"/>
          <w:szCs w:val="24"/>
        </w:rPr>
        <w:t xml:space="preserve">atenuándonos solamente </w:t>
      </w:r>
      <w:r w:rsidR="003C7222" w:rsidRPr="005A0255">
        <w:rPr>
          <w:rFonts w:cstheme="minorHAnsi"/>
          <w:sz w:val="24"/>
          <w:szCs w:val="24"/>
        </w:rPr>
        <w:t xml:space="preserve">por el fervor que hemos puesto en esta causa y que en algún momento </w:t>
      </w:r>
      <w:r w:rsidR="005A0255" w:rsidRPr="005A0255">
        <w:rPr>
          <w:rFonts w:cstheme="minorHAnsi"/>
          <w:sz w:val="24"/>
          <w:szCs w:val="24"/>
        </w:rPr>
        <w:t>no hemos sentido como lucha</w:t>
      </w:r>
      <w:r w:rsidR="003C7222" w:rsidRPr="005A0255">
        <w:rPr>
          <w:rFonts w:cstheme="minorHAnsi"/>
          <w:sz w:val="24"/>
          <w:szCs w:val="24"/>
        </w:rPr>
        <w:t xml:space="preserve"> común. </w:t>
      </w:r>
    </w:p>
    <w:p w:rsidR="003C7222" w:rsidRPr="005A0255" w:rsidRDefault="00717BDA" w:rsidP="0004492C">
      <w:pPr>
        <w:jc w:val="both"/>
        <w:rPr>
          <w:rFonts w:cstheme="minorHAnsi"/>
          <w:sz w:val="24"/>
          <w:szCs w:val="24"/>
        </w:rPr>
      </w:pPr>
      <w:r w:rsidRPr="005A0255">
        <w:rPr>
          <w:rFonts w:cstheme="minorHAnsi"/>
          <w:sz w:val="24"/>
          <w:szCs w:val="24"/>
        </w:rPr>
        <w:t>Después</w:t>
      </w:r>
      <w:r w:rsidR="003C7222" w:rsidRPr="005A0255">
        <w:rPr>
          <w:rFonts w:cstheme="minorHAnsi"/>
          <w:sz w:val="24"/>
          <w:szCs w:val="24"/>
        </w:rPr>
        <w:t xml:space="preserve"> del discurso del Sr Parodi, del </w:t>
      </w:r>
      <w:r w:rsidRPr="005A0255">
        <w:rPr>
          <w:rFonts w:cstheme="minorHAnsi"/>
          <w:sz w:val="24"/>
          <w:szCs w:val="24"/>
        </w:rPr>
        <w:t>día</w:t>
      </w:r>
      <w:r w:rsidR="003C7222" w:rsidRPr="005A0255">
        <w:rPr>
          <w:rFonts w:cstheme="minorHAnsi"/>
          <w:sz w:val="24"/>
          <w:szCs w:val="24"/>
        </w:rPr>
        <w:t xml:space="preserve"> 2 de abril entendemos que es momento de dejar de lado diferencias entre veteranos y trabajar en el norte común de la defensa de cualquier agravio a nuestra soberanía nacional y estrechar nuestra mano amiga</w:t>
      </w:r>
      <w:r w:rsidRPr="005A0255">
        <w:rPr>
          <w:rFonts w:cstheme="minorHAnsi"/>
          <w:sz w:val="24"/>
          <w:szCs w:val="24"/>
        </w:rPr>
        <w:t xml:space="preserve"> </w:t>
      </w:r>
      <w:r w:rsidR="003C7222" w:rsidRPr="005A0255">
        <w:rPr>
          <w:rFonts w:cstheme="minorHAnsi"/>
          <w:sz w:val="24"/>
          <w:szCs w:val="24"/>
        </w:rPr>
        <w:t>a todo ciudadano</w:t>
      </w:r>
      <w:r w:rsidRPr="005A0255">
        <w:rPr>
          <w:rFonts w:cstheme="minorHAnsi"/>
          <w:sz w:val="24"/>
          <w:szCs w:val="24"/>
        </w:rPr>
        <w:t xml:space="preserve"> </w:t>
      </w:r>
      <w:r w:rsidR="003C7222" w:rsidRPr="005A0255">
        <w:rPr>
          <w:rFonts w:cstheme="minorHAnsi"/>
          <w:sz w:val="24"/>
          <w:szCs w:val="24"/>
        </w:rPr>
        <w:t xml:space="preserve">de nuestro </w:t>
      </w:r>
      <w:r w:rsidRPr="005A0255">
        <w:rPr>
          <w:rFonts w:cstheme="minorHAnsi"/>
          <w:sz w:val="24"/>
          <w:szCs w:val="24"/>
        </w:rPr>
        <w:t>país que quiera abrazar todas estas causas.</w:t>
      </w:r>
    </w:p>
    <w:p w:rsidR="00717BDA" w:rsidRPr="005A0255" w:rsidRDefault="00717BDA" w:rsidP="0004492C">
      <w:pPr>
        <w:jc w:val="both"/>
        <w:rPr>
          <w:rFonts w:cstheme="minorHAnsi"/>
          <w:sz w:val="24"/>
          <w:szCs w:val="24"/>
        </w:rPr>
      </w:pPr>
      <w:r w:rsidRPr="005A0255">
        <w:rPr>
          <w:rFonts w:cstheme="minorHAnsi"/>
          <w:sz w:val="24"/>
          <w:szCs w:val="24"/>
        </w:rPr>
        <w:t>Más que nunca, a partir de la dimensión que ha tomado la causa” RADAR INGLES”, exigimos a las autoridades provinciales y nacionales, que en forma urgente tomen las medidas administrativas necesarias para desactivar y desarmar el radar  de marras.</w:t>
      </w:r>
    </w:p>
    <w:p w:rsidR="00717BDA" w:rsidRPr="005A0255" w:rsidRDefault="00717BDA" w:rsidP="0004492C">
      <w:pPr>
        <w:jc w:val="both"/>
        <w:rPr>
          <w:rFonts w:cstheme="minorHAnsi"/>
          <w:sz w:val="24"/>
          <w:szCs w:val="24"/>
        </w:rPr>
      </w:pPr>
      <w:r w:rsidRPr="005A0255">
        <w:rPr>
          <w:rFonts w:cstheme="minorHAnsi"/>
          <w:sz w:val="24"/>
          <w:szCs w:val="24"/>
        </w:rPr>
        <w:t>No descansaremos hasta ver concretada esta acción que día a día tiene más apoyo tanto de los veteranos de Malvinas como de toda la ciudadanía de nuestro país.</w:t>
      </w:r>
    </w:p>
    <w:p w:rsidR="00717BDA" w:rsidRPr="005A0255" w:rsidRDefault="00717BDA" w:rsidP="0004492C">
      <w:pPr>
        <w:jc w:val="both"/>
        <w:rPr>
          <w:rFonts w:cstheme="minorHAnsi"/>
          <w:sz w:val="24"/>
          <w:szCs w:val="24"/>
        </w:rPr>
      </w:pPr>
      <w:r w:rsidRPr="005A0255">
        <w:rPr>
          <w:rFonts w:cstheme="minorHAnsi"/>
          <w:sz w:val="24"/>
          <w:szCs w:val="24"/>
        </w:rPr>
        <w:t>Esperamos que la dirigencia política provincial como nacional nos demuestre que están a la altura de nuestro reclamo, que es el reclamo de toda la ciudadanía.</w:t>
      </w:r>
    </w:p>
    <w:p w:rsidR="00717BDA" w:rsidRDefault="00717BDA" w:rsidP="0004492C">
      <w:pPr>
        <w:jc w:val="both"/>
        <w:rPr>
          <w:rFonts w:cstheme="minorHAnsi"/>
          <w:sz w:val="28"/>
          <w:szCs w:val="28"/>
        </w:rPr>
      </w:pPr>
      <w:r>
        <w:rPr>
          <w:rFonts w:cstheme="minorHAnsi"/>
          <w:sz w:val="28"/>
          <w:szCs w:val="28"/>
        </w:rPr>
        <w:t>VIVA LA PATRIA</w:t>
      </w:r>
      <w:proofErr w:type="gramStart"/>
      <w:r>
        <w:rPr>
          <w:rFonts w:cstheme="minorHAnsi"/>
          <w:sz w:val="28"/>
          <w:szCs w:val="28"/>
        </w:rPr>
        <w:t>!!</w:t>
      </w:r>
      <w:proofErr w:type="gramEnd"/>
    </w:p>
    <w:p w:rsidR="00371F7C" w:rsidRDefault="00371F7C" w:rsidP="0004492C">
      <w:pPr>
        <w:jc w:val="both"/>
        <w:rPr>
          <w:rFonts w:cstheme="minorHAnsi"/>
          <w:sz w:val="28"/>
          <w:szCs w:val="28"/>
        </w:rPr>
      </w:pPr>
      <w:r>
        <w:rPr>
          <w:rFonts w:cstheme="minorHAnsi"/>
          <w:sz w:val="28"/>
          <w:szCs w:val="28"/>
        </w:rPr>
        <w:t xml:space="preserve">Presidente Luis </w:t>
      </w:r>
      <w:proofErr w:type="spellStart"/>
      <w:r>
        <w:rPr>
          <w:rFonts w:cstheme="minorHAnsi"/>
          <w:sz w:val="28"/>
          <w:szCs w:val="28"/>
        </w:rPr>
        <w:t>Angel</w:t>
      </w:r>
      <w:proofErr w:type="spellEnd"/>
      <w:r>
        <w:rPr>
          <w:rFonts w:cstheme="minorHAnsi"/>
          <w:sz w:val="28"/>
          <w:szCs w:val="28"/>
        </w:rPr>
        <w:t xml:space="preserve"> Santacruz 2901502260</w:t>
      </w:r>
    </w:p>
    <w:p w:rsidR="00371F7C" w:rsidRDefault="00371F7C" w:rsidP="0004492C">
      <w:pPr>
        <w:jc w:val="both"/>
        <w:rPr>
          <w:rFonts w:cstheme="minorHAnsi"/>
          <w:sz w:val="28"/>
          <w:szCs w:val="28"/>
        </w:rPr>
      </w:pPr>
      <w:r>
        <w:rPr>
          <w:rFonts w:cstheme="minorHAnsi"/>
          <w:sz w:val="28"/>
          <w:szCs w:val="28"/>
        </w:rPr>
        <w:t xml:space="preserve">Coordinadora Nacional </w:t>
      </w:r>
      <w:proofErr w:type="spellStart"/>
      <w:r>
        <w:rPr>
          <w:rFonts w:cstheme="minorHAnsi"/>
          <w:sz w:val="28"/>
          <w:szCs w:val="28"/>
        </w:rPr>
        <w:t>Maria</w:t>
      </w:r>
      <w:proofErr w:type="spellEnd"/>
      <w:r>
        <w:rPr>
          <w:rFonts w:cstheme="minorHAnsi"/>
          <w:sz w:val="28"/>
          <w:szCs w:val="28"/>
        </w:rPr>
        <w:t xml:space="preserve"> E. Valenzuela 2942539638</w:t>
      </w:r>
    </w:p>
    <w:p w:rsidR="00371F7C" w:rsidRDefault="00371F7C" w:rsidP="0004492C">
      <w:pPr>
        <w:jc w:val="both"/>
        <w:rPr>
          <w:rFonts w:cstheme="minorHAnsi"/>
          <w:sz w:val="28"/>
          <w:szCs w:val="28"/>
        </w:rPr>
      </w:pPr>
      <w:r>
        <w:rPr>
          <w:rFonts w:cstheme="minorHAnsi"/>
          <w:sz w:val="28"/>
          <w:szCs w:val="28"/>
        </w:rPr>
        <w:t>Coordinador Nacional Bs As Julio MENA 2323612156</w:t>
      </w:r>
    </w:p>
    <w:p w:rsidR="00371F7C" w:rsidRDefault="00371F7C" w:rsidP="0004492C">
      <w:pPr>
        <w:jc w:val="both"/>
        <w:rPr>
          <w:rFonts w:cstheme="minorHAnsi"/>
          <w:sz w:val="28"/>
          <w:szCs w:val="28"/>
        </w:rPr>
      </w:pPr>
      <w:r>
        <w:rPr>
          <w:rFonts w:cstheme="minorHAnsi"/>
          <w:sz w:val="28"/>
          <w:szCs w:val="28"/>
        </w:rPr>
        <w:t xml:space="preserve">Coordinador por Tierra del Fuego </w:t>
      </w:r>
      <w:r w:rsidR="00DF24E5">
        <w:rPr>
          <w:rFonts w:cstheme="minorHAnsi"/>
          <w:sz w:val="28"/>
          <w:szCs w:val="28"/>
        </w:rPr>
        <w:t xml:space="preserve">Eduardo LORENZO </w:t>
      </w:r>
      <w:bookmarkStart w:id="0" w:name="_GoBack"/>
      <w:bookmarkEnd w:id="0"/>
      <w:r>
        <w:rPr>
          <w:rFonts w:cstheme="minorHAnsi"/>
          <w:sz w:val="28"/>
          <w:szCs w:val="28"/>
        </w:rPr>
        <w:t>2964411972</w:t>
      </w:r>
    </w:p>
    <w:sectPr w:rsidR="00371F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92C"/>
    <w:rsid w:val="0004492C"/>
    <w:rsid w:val="00086C02"/>
    <w:rsid w:val="00371F7C"/>
    <w:rsid w:val="003C7222"/>
    <w:rsid w:val="005A0255"/>
    <w:rsid w:val="00717BDA"/>
    <w:rsid w:val="00823EB9"/>
    <w:rsid w:val="00A04889"/>
    <w:rsid w:val="00D46BA5"/>
    <w:rsid w:val="00DF24E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51D187-8F74-4204-A2D0-92BE77A9D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263</Words>
  <Characters>1450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2024-04-03T21:45:00Z</dcterms:created>
  <dcterms:modified xsi:type="dcterms:W3CDTF">2024-04-03T21:45:00Z</dcterms:modified>
</cp:coreProperties>
</file>